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FC98" w14:textId="77777777" w:rsidR="00AB51F7" w:rsidRPr="006C0F19" w:rsidRDefault="00AB51F7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7FD177DC" w14:textId="4A64E847" w:rsidR="00826FF9" w:rsidRPr="006C0F19" w:rsidRDefault="00B90E5E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6C0F19">
        <w:rPr>
          <w:rFonts w:ascii="Times New Roman" w:hAnsi="Times New Roman" w:cs="Times New Roman"/>
          <w:lang w:val="en-US"/>
        </w:rPr>
        <w:t>Project</w:t>
      </w:r>
      <w:r w:rsidR="00231C59">
        <w:rPr>
          <w:rFonts w:ascii="Times New Roman" w:hAnsi="Times New Roman" w:cs="Times New Roman"/>
          <w:lang w:val="en-US"/>
        </w:rPr>
        <w:t xml:space="preserve"> Title</w:t>
      </w:r>
      <w:r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231C59">
        <w:rPr>
          <w:rFonts w:ascii="Times New Roman" w:hAnsi="Times New Roman" w:cs="Times New Roman"/>
          <w:lang w:val="en-US"/>
        </w:rPr>
        <w:tab/>
      </w:r>
      <w:r w:rsidR="00231C59">
        <w:rPr>
          <w:rFonts w:ascii="Times New Roman" w:hAnsi="Times New Roman" w:cs="Times New Roman"/>
          <w:lang w:val="en-US"/>
        </w:rPr>
        <w:tab/>
      </w:r>
      <w:r w:rsidR="00D82A8C" w:rsidRPr="006C0F19">
        <w:rPr>
          <w:rFonts w:ascii="Times New Roman" w:hAnsi="Times New Roman" w:cs="Times New Roman"/>
          <w:lang w:val="en-US"/>
        </w:rPr>
        <w:t>:</w:t>
      </w:r>
    </w:p>
    <w:p w14:paraId="1C2AF6D0" w14:textId="77777777" w:rsidR="000C2C64" w:rsidRPr="006C0F1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1F02617" w14:textId="07F03E7C" w:rsidR="00D82A8C" w:rsidRPr="006C0F19" w:rsidRDefault="006C0F19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Group Members</w:t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231C59">
        <w:rPr>
          <w:rFonts w:ascii="Times New Roman" w:hAnsi="Times New Roman" w:cs="Times New Roman"/>
          <w:lang w:val="en-US"/>
        </w:rPr>
        <w:tab/>
      </w:r>
      <w:r w:rsidR="00231C59">
        <w:rPr>
          <w:rFonts w:ascii="Times New Roman" w:hAnsi="Times New Roman" w:cs="Times New Roman"/>
          <w:lang w:val="en-US"/>
        </w:rPr>
        <w:tab/>
      </w:r>
      <w:r w:rsidR="00D82A8C" w:rsidRPr="006C0F19">
        <w:rPr>
          <w:rFonts w:ascii="Times New Roman" w:hAnsi="Times New Roman" w:cs="Times New Roman"/>
          <w:lang w:val="en-US"/>
        </w:rPr>
        <w:t>:</w:t>
      </w:r>
    </w:p>
    <w:p w14:paraId="5F2BFAE0" w14:textId="77777777" w:rsidR="000C2C64" w:rsidRPr="006C0F1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D824977" w14:textId="69DF3FF4" w:rsidR="00B60615" w:rsidRPr="006C0F19" w:rsidRDefault="00B90E5E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6C0F19">
        <w:rPr>
          <w:rFonts w:ascii="Times New Roman" w:hAnsi="Times New Roman" w:cs="Times New Roman"/>
          <w:lang w:val="en-US"/>
        </w:rPr>
        <w:t>Advisor</w:t>
      </w:r>
      <w:r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D82A8C" w:rsidRPr="006C0F19">
        <w:rPr>
          <w:rFonts w:ascii="Times New Roman" w:hAnsi="Times New Roman" w:cs="Times New Roman"/>
          <w:lang w:val="en-US"/>
        </w:rPr>
        <w:t>:</w:t>
      </w:r>
    </w:p>
    <w:p w14:paraId="0EB45188" w14:textId="77777777" w:rsidR="000C2C64" w:rsidRPr="006C0F19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4E86570B" w14:textId="22F1747A" w:rsidR="00B60615" w:rsidRPr="006C0F19" w:rsidRDefault="00DE3389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6C0F19">
        <w:rPr>
          <w:rFonts w:ascii="Times New Roman" w:hAnsi="Times New Roman" w:cs="Times New Roman"/>
          <w:lang w:val="en-US"/>
        </w:rPr>
        <w:t>Engineering Design Field</w:t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DC61C3" w:rsidRPr="006C0F19">
        <w:rPr>
          <w:rFonts w:ascii="Times New Roman" w:hAnsi="Times New Roman" w:cs="Times New Roman"/>
          <w:lang w:val="en-US"/>
        </w:rPr>
        <w:tab/>
      </w:r>
      <w:r w:rsidR="00B60615" w:rsidRPr="006C0F19">
        <w:rPr>
          <w:rFonts w:ascii="Times New Roman" w:hAnsi="Times New Roman" w:cs="Times New Roman"/>
          <w:lang w:val="en-US"/>
        </w:rPr>
        <w:t xml:space="preserve">: </w:t>
      </w:r>
      <w:r w:rsidR="00FC7D13" w:rsidRPr="006C0F19">
        <w:rPr>
          <w:rFonts w:ascii="Times New Roman" w:hAnsi="Times New Roman" w:cs="Times New Roman"/>
          <w:lang w:val="en-US"/>
        </w:rPr>
        <w:t xml:space="preserve">   </w:t>
      </w:r>
      <w:bookmarkStart w:id="0" w:name="_GoBack"/>
      <w:bookmarkEnd w:id="0"/>
      <w:sdt>
        <w:sdtPr>
          <w:rPr>
            <w:rFonts w:ascii="Times New Roman" w:hAnsi="Times New Roman" w:cs="Times New Roman"/>
            <w:lang w:val="en-US"/>
          </w:rPr>
          <w:id w:val="147717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6C0F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6C0F19">
        <w:rPr>
          <w:rFonts w:ascii="Times New Roman" w:hAnsi="Times New Roman" w:cs="Times New Roman"/>
          <w:lang w:val="en-US"/>
        </w:rPr>
        <w:t xml:space="preserve"> </w:t>
      </w:r>
      <w:r w:rsidRPr="006C0F19">
        <w:rPr>
          <w:rFonts w:ascii="Times New Roman" w:hAnsi="Times New Roman" w:cs="Times New Roman"/>
          <w:lang w:val="en-US"/>
        </w:rPr>
        <w:t>Product/Service</w:t>
      </w:r>
      <w:r w:rsidR="00B60615" w:rsidRPr="006C0F19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17353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6C0F1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6C0F19">
        <w:rPr>
          <w:rFonts w:ascii="Times New Roman" w:hAnsi="Times New Roman" w:cs="Times New Roman"/>
          <w:lang w:val="en-US"/>
        </w:rPr>
        <w:t xml:space="preserve"> </w:t>
      </w:r>
      <w:r w:rsidRPr="006C0F19">
        <w:rPr>
          <w:rFonts w:ascii="Times New Roman" w:hAnsi="Times New Roman" w:cs="Times New Roman"/>
          <w:lang w:val="en-US"/>
        </w:rPr>
        <w:t>Pro</w:t>
      </w:r>
      <w:r w:rsidR="000F0CA4" w:rsidRPr="006C0F19">
        <w:rPr>
          <w:rFonts w:ascii="Times New Roman" w:hAnsi="Times New Roman" w:cs="Times New Roman"/>
          <w:lang w:val="en-US"/>
        </w:rPr>
        <w:t>c</w:t>
      </w:r>
      <w:r w:rsidRPr="006C0F19">
        <w:rPr>
          <w:rFonts w:ascii="Times New Roman" w:hAnsi="Times New Roman" w:cs="Times New Roman"/>
          <w:lang w:val="en-US"/>
        </w:rPr>
        <w:t>es</w:t>
      </w:r>
      <w:r w:rsidR="000F0CA4" w:rsidRPr="006C0F19">
        <w:rPr>
          <w:rFonts w:ascii="Times New Roman" w:hAnsi="Times New Roman" w:cs="Times New Roman"/>
          <w:lang w:val="en-US"/>
        </w:rPr>
        <w:t>s</w:t>
      </w:r>
    </w:p>
    <w:p w14:paraId="1C5F7040" w14:textId="77777777" w:rsidR="00AE6256" w:rsidRPr="006C0F19" w:rsidRDefault="00AE6256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66092B98" w14:textId="45396856" w:rsidR="009C18D0" w:rsidRPr="006C0F19" w:rsidRDefault="007655B6" w:rsidP="00231C5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Topic</w:t>
      </w:r>
      <w:r w:rsidR="00DE3389" w:rsidRPr="006C0F19">
        <w:rPr>
          <w:rFonts w:ascii="Times New Roman" w:hAnsi="Times New Roman" w:cs="Times New Roman"/>
          <w:lang w:val="en-US"/>
        </w:rPr>
        <w:t xml:space="preserve"> and scope of the design project</w:t>
      </w:r>
      <w:r w:rsidR="009C18D0" w:rsidRPr="006C0F19">
        <w:rPr>
          <w:rFonts w:ascii="Times New Roman" w:hAnsi="Times New Roman" w:cs="Times New Roman"/>
          <w:lang w:val="en-US"/>
        </w:rPr>
        <w:t xml:space="preserve">: </w:t>
      </w:r>
      <w:r w:rsidR="009C18D0" w:rsidRPr="00231C59">
        <w:rPr>
          <w:rFonts w:ascii="Times New Roman" w:hAnsi="Times New Roman" w:cs="Times New Roman"/>
          <w:sz w:val="18"/>
          <w:lang w:val="en-US"/>
        </w:rPr>
        <w:t>(</w:t>
      </w:r>
      <w:r w:rsidR="00DE3389" w:rsidRPr="006C0F19">
        <w:rPr>
          <w:rFonts w:ascii="Times New Roman" w:hAnsi="Times New Roman" w:cs="Times New Roman"/>
          <w:i/>
          <w:sz w:val="18"/>
          <w:lang w:val="en-US"/>
        </w:rPr>
        <w:t xml:space="preserve">Identification of the system and </w:t>
      </w:r>
      <w:r w:rsidR="00F26B90">
        <w:rPr>
          <w:rFonts w:ascii="Times New Roman" w:hAnsi="Times New Roman" w:cs="Times New Roman"/>
          <w:i/>
          <w:sz w:val="18"/>
          <w:lang w:val="en-US"/>
        </w:rPr>
        <w:t>its</w:t>
      </w:r>
      <w:r w:rsidR="00DE3389" w:rsidRPr="006C0F19">
        <w:rPr>
          <w:rFonts w:ascii="Times New Roman" w:hAnsi="Times New Roman" w:cs="Times New Roman"/>
          <w:i/>
          <w:sz w:val="18"/>
          <w:lang w:val="en-US"/>
        </w:rPr>
        <w:t xml:space="preserve"> components</w:t>
      </w:r>
      <w:r w:rsidR="00F26B90">
        <w:rPr>
          <w:rFonts w:ascii="Times New Roman" w:hAnsi="Times New Roman" w:cs="Times New Roman"/>
          <w:i/>
          <w:sz w:val="18"/>
          <w:lang w:val="en-US"/>
        </w:rPr>
        <w:t xml:space="preserve"> </w:t>
      </w:r>
      <w:r w:rsidR="00F26B90" w:rsidRPr="006C0F19">
        <w:rPr>
          <w:rFonts w:ascii="Times New Roman" w:hAnsi="Times New Roman" w:cs="Times New Roman"/>
          <w:i/>
          <w:sz w:val="18"/>
          <w:lang w:val="en-US"/>
        </w:rPr>
        <w:t>where the design project will be carried out</w:t>
      </w:r>
      <w:r w:rsidR="00DE3389" w:rsidRPr="006C0F19">
        <w:rPr>
          <w:rFonts w:ascii="Times New Roman" w:hAnsi="Times New Roman" w:cs="Times New Roman"/>
          <w:i/>
          <w:sz w:val="18"/>
          <w:lang w:val="en-US"/>
        </w:rPr>
        <w:t xml:space="preserve">, explaining where to focus </w:t>
      </w:r>
      <w:r w:rsidR="00F26B90">
        <w:rPr>
          <w:rFonts w:ascii="Times New Roman" w:hAnsi="Times New Roman" w:cs="Times New Roman"/>
          <w:i/>
          <w:sz w:val="18"/>
          <w:lang w:val="en-US"/>
        </w:rPr>
        <w:t xml:space="preserve">on </w:t>
      </w:r>
      <w:r w:rsidR="00DE3389" w:rsidRPr="006C0F19">
        <w:rPr>
          <w:rFonts w:ascii="Times New Roman" w:hAnsi="Times New Roman" w:cs="Times New Roman"/>
          <w:i/>
          <w:sz w:val="18"/>
          <w:lang w:val="en-US"/>
        </w:rPr>
        <w:t>within the scope of the project</w:t>
      </w:r>
      <w:r w:rsidR="009C18D0" w:rsidRPr="00231C59">
        <w:rPr>
          <w:rFonts w:ascii="Times New Roman" w:hAnsi="Times New Roman" w:cs="Times New Roman"/>
          <w:sz w:val="18"/>
          <w:lang w:val="en-US"/>
        </w:rPr>
        <w:t>)</w:t>
      </w:r>
      <w:r w:rsidR="00CE20CF" w:rsidRPr="00231C59">
        <w:rPr>
          <w:rFonts w:ascii="Times New Roman" w:hAnsi="Times New Roman" w:cs="Times New Roman"/>
          <w:sz w:val="18"/>
          <w:lang w:val="en-US"/>
        </w:rPr>
        <w:t xml:space="preserve"> 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:rsidRPr="006C0F19" w14:paraId="0622151C" w14:textId="77777777" w:rsidTr="00C24555">
        <w:trPr>
          <w:trHeight w:val="2835"/>
        </w:trPr>
        <w:tc>
          <w:tcPr>
            <w:tcW w:w="10065" w:type="dxa"/>
          </w:tcPr>
          <w:p w14:paraId="2D0078AB" w14:textId="57A8DCEB" w:rsidR="00AE6256" w:rsidRPr="006C0F19" w:rsidRDefault="00AE6256" w:rsidP="000C2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F67A5D" w14:textId="77777777" w:rsidR="000C2C64" w:rsidRPr="006C0F19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01DC93FE" w14:textId="46FB7D3B" w:rsidR="00CE20CF" w:rsidRPr="006C0F19" w:rsidRDefault="00E02D9C" w:rsidP="00231C5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527E19" w:rsidRPr="006C0F19">
        <w:rPr>
          <w:rFonts w:ascii="Times New Roman" w:hAnsi="Times New Roman" w:cs="Times New Roman"/>
          <w:lang w:val="en-US"/>
        </w:rPr>
        <w:t>urpose of the design</w:t>
      </w:r>
      <w:r w:rsidR="009C18D0" w:rsidRPr="006C0F19">
        <w:rPr>
          <w:rFonts w:ascii="Times New Roman" w:hAnsi="Times New Roman" w:cs="Times New Roman"/>
          <w:lang w:val="en-US"/>
        </w:rPr>
        <w:t xml:space="preserve">: </w:t>
      </w:r>
      <w:r w:rsidR="009C18D0" w:rsidRPr="00231C59">
        <w:rPr>
          <w:rFonts w:ascii="Times New Roman" w:hAnsi="Times New Roman" w:cs="Times New Roman"/>
          <w:sz w:val="18"/>
          <w:lang w:val="en-US"/>
        </w:rPr>
        <w:t>(</w:t>
      </w:r>
      <w:r w:rsidR="00527E19" w:rsidRPr="006C0F19">
        <w:rPr>
          <w:rFonts w:ascii="Times New Roman" w:hAnsi="Times New Roman" w:cs="Times New Roman"/>
          <w:i/>
          <w:sz w:val="18"/>
          <w:lang w:val="en-US"/>
        </w:rPr>
        <w:t>What is desired to be achieved with the design t</w:t>
      </w:r>
      <w:r w:rsidR="00231C59">
        <w:rPr>
          <w:rFonts w:ascii="Times New Roman" w:hAnsi="Times New Roman" w:cs="Times New Roman"/>
          <w:i/>
          <w:sz w:val="18"/>
          <w:lang w:val="en-US"/>
        </w:rPr>
        <w:t>hat</w:t>
      </w:r>
      <w:r w:rsidR="00527E19" w:rsidRPr="006C0F19">
        <w:rPr>
          <w:rFonts w:ascii="Times New Roman" w:hAnsi="Times New Roman" w:cs="Times New Roman"/>
          <w:i/>
          <w:sz w:val="18"/>
          <w:lang w:val="en-US"/>
        </w:rPr>
        <w:t xml:space="preserve"> </w:t>
      </w:r>
      <w:r w:rsidR="00231C59">
        <w:rPr>
          <w:rFonts w:ascii="Times New Roman" w:hAnsi="Times New Roman" w:cs="Times New Roman"/>
          <w:i/>
          <w:sz w:val="18"/>
          <w:lang w:val="en-US"/>
        </w:rPr>
        <w:t xml:space="preserve">will </w:t>
      </w:r>
      <w:r w:rsidR="00527E19" w:rsidRPr="006C0F19">
        <w:rPr>
          <w:rFonts w:ascii="Times New Roman" w:hAnsi="Times New Roman" w:cs="Times New Roman"/>
          <w:i/>
          <w:sz w:val="18"/>
          <w:lang w:val="en-US"/>
        </w:rPr>
        <w:t xml:space="preserve">be developed/suggested for the system </w:t>
      </w:r>
      <w:r w:rsidR="00231C59">
        <w:rPr>
          <w:rFonts w:ascii="Times New Roman" w:hAnsi="Times New Roman" w:cs="Times New Roman"/>
          <w:i/>
          <w:sz w:val="18"/>
          <w:lang w:val="en-US"/>
        </w:rPr>
        <w:t>in</w:t>
      </w:r>
      <w:r w:rsidR="00527E19" w:rsidRPr="006C0F19">
        <w:rPr>
          <w:rFonts w:ascii="Times New Roman" w:hAnsi="Times New Roman" w:cs="Times New Roman"/>
          <w:i/>
          <w:sz w:val="18"/>
          <w:lang w:val="en-US"/>
        </w:rPr>
        <w:t xml:space="preserve"> consider</w:t>
      </w:r>
      <w:r w:rsidR="00231C59">
        <w:rPr>
          <w:rFonts w:ascii="Times New Roman" w:hAnsi="Times New Roman" w:cs="Times New Roman"/>
          <w:i/>
          <w:sz w:val="18"/>
          <w:lang w:val="en-US"/>
        </w:rPr>
        <w:t>ation</w:t>
      </w:r>
      <w:r w:rsidR="00527E19" w:rsidRPr="006C0F19">
        <w:rPr>
          <w:rFonts w:ascii="Times New Roman" w:hAnsi="Times New Roman" w:cs="Times New Roman"/>
          <w:i/>
          <w:sz w:val="18"/>
          <w:lang w:val="en-US"/>
        </w:rPr>
        <w:t>?</w:t>
      </w:r>
      <w:r w:rsidR="009C18D0" w:rsidRPr="00231C59">
        <w:rPr>
          <w:rFonts w:ascii="Times New Roman" w:hAnsi="Times New Roman" w:cs="Times New Roman"/>
          <w:sz w:val="18"/>
          <w:lang w:val="en-US"/>
        </w:rPr>
        <w:t>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:rsidRPr="006C0F19" w14:paraId="4D0CBC39" w14:textId="77777777" w:rsidTr="00C24555">
        <w:trPr>
          <w:trHeight w:val="2835"/>
        </w:trPr>
        <w:tc>
          <w:tcPr>
            <w:tcW w:w="10065" w:type="dxa"/>
          </w:tcPr>
          <w:p w14:paraId="75DD7CE1" w14:textId="77777777" w:rsidR="00AB51F7" w:rsidRPr="006C0F19" w:rsidRDefault="00AB51F7" w:rsidP="005F61E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AE6D717" w14:textId="77777777" w:rsidR="00C24555" w:rsidRDefault="00C24555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07E6BAD6" w14:textId="593A4A1E" w:rsidR="00AB51F7" w:rsidRPr="006C0F19" w:rsidRDefault="00C24555" w:rsidP="00231C5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C0F19">
        <w:rPr>
          <w:rFonts w:ascii="Times New Roman" w:hAnsi="Times New Roman" w:cs="Times New Roman"/>
          <w:lang w:val="en-US"/>
        </w:rPr>
        <w:t xml:space="preserve">Stakeholders who will use the design: </w:t>
      </w:r>
      <w:r w:rsidRPr="00186559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Pr="006C0F1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Introducing the people or groups that will be affected positively or negatively by the solution to be </w:t>
      </w:r>
      <w:r w:rsidR="00186559">
        <w:rPr>
          <w:rFonts w:ascii="Times New Roman" w:hAnsi="Times New Roman" w:cs="Times New Roman"/>
          <w:i/>
          <w:iCs/>
          <w:sz w:val="18"/>
          <w:szCs w:val="16"/>
          <w:lang w:val="en-US"/>
        </w:rPr>
        <w:t>suggested</w:t>
      </w:r>
      <w:r w:rsidRPr="006C0F19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by the design project and explaining </w:t>
      </w:r>
      <w:r w:rsidR="00186559">
        <w:rPr>
          <w:rFonts w:ascii="Times New Roman" w:hAnsi="Times New Roman" w:cs="Times New Roman"/>
          <w:i/>
          <w:iCs/>
          <w:sz w:val="18"/>
          <w:szCs w:val="16"/>
          <w:lang w:val="en-US"/>
        </w:rPr>
        <w:t>how they can affect the solution or be affected by it.</w:t>
      </w:r>
      <w:r w:rsidRPr="00186559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:rsidRPr="006C0F19" w14:paraId="0E855631" w14:textId="77777777" w:rsidTr="00C24555">
        <w:trPr>
          <w:trHeight w:val="2835"/>
        </w:trPr>
        <w:tc>
          <w:tcPr>
            <w:tcW w:w="10065" w:type="dxa"/>
          </w:tcPr>
          <w:p w14:paraId="48701292" w14:textId="02FD0F2B" w:rsidR="00AB51F7" w:rsidRPr="006C0F19" w:rsidRDefault="00AB51F7" w:rsidP="005F61E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D47E84D" w14:textId="77777777" w:rsidR="00AB51F7" w:rsidRPr="006C0F19" w:rsidRDefault="00AB51F7" w:rsidP="00C24555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6"/>
          <w:lang w:val="en-US"/>
        </w:rPr>
      </w:pPr>
    </w:p>
    <w:sectPr w:rsidR="00AB51F7" w:rsidRPr="006C0F19" w:rsidSect="00135568">
      <w:headerReference w:type="default" r:id="rId8"/>
      <w:pgSz w:w="12240" w:h="15840"/>
      <w:pgMar w:top="1276" w:right="1276" w:bottom="1134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6976" w14:textId="77777777" w:rsidR="00292ED6" w:rsidRDefault="00292ED6" w:rsidP="001D1D1C">
      <w:pPr>
        <w:spacing w:after="0" w:line="240" w:lineRule="auto"/>
      </w:pPr>
      <w:r>
        <w:separator/>
      </w:r>
    </w:p>
  </w:endnote>
  <w:endnote w:type="continuationSeparator" w:id="0">
    <w:p w14:paraId="49D86D16" w14:textId="77777777" w:rsidR="00292ED6" w:rsidRDefault="00292ED6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37E1" w14:textId="77777777" w:rsidR="00292ED6" w:rsidRDefault="00292ED6" w:rsidP="001D1D1C">
      <w:pPr>
        <w:spacing w:after="0" w:line="240" w:lineRule="auto"/>
      </w:pPr>
      <w:r>
        <w:separator/>
      </w:r>
    </w:p>
  </w:footnote>
  <w:footnote w:type="continuationSeparator" w:id="0">
    <w:p w14:paraId="64ECFEC8" w14:textId="77777777" w:rsidR="00292ED6" w:rsidRDefault="00292ED6" w:rsidP="001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E149" w14:textId="7A2AF631" w:rsidR="00AB51F7" w:rsidRPr="006C0F19" w:rsidRDefault="00231C59" w:rsidP="00AB51F7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Industrial Engineering Design</w:t>
    </w:r>
  </w:p>
  <w:p w14:paraId="286A9080" w14:textId="770E089A" w:rsidR="00AB51F7" w:rsidRPr="006C0F19" w:rsidRDefault="004277E5" w:rsidP="004277E5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6C0F19">
      <w:rPr>
        <w:rFonts w:ascii="Times New Roman" w:hAnsi="Times New Roman" w:cs="Times New Roman"/>
        <w:b/>
        <w:sz w:val="28"/>
        <w:szCs w:val="28"/>
        <w:lang w:val="en-US"/>
      </w:rPr>
      <w:t>Project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83CF"/>
    <w:multiLevelType w:val="hybridMultilevel"/>
    <w:tmpl w:val="8D02F1D0"/>
    <w:lvl w:ilvl="0" w:tplc="4B30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B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3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8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2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0FF6"/>
    <w:multiLevelType w:val="hybridMultilevel"/>
    <w:tmpl w:val="178CA818"/>
    <w:lvl w:ilvl="0" w:tplc="38FED5A0">
      <w:start w:val="1"/>
      <w:numFmt w:val="decimal"/>
      <w:lvlText w:val="%1."/>
      <w:lvlJc w:val="left"/>
      <w:pPr>
        <w:ind w:left="720" w:hanging="360"/>
      </w:pPr>
    </w:lvl>
    <w:lvl w:ilvl="1" w:tplc="F2183140">
      <w:start w:val="1"/>
      <w:numFmt w:val="lowerLetter"/>
      <w:lvlText w:val="%2."/>
      <w:lvlJc w:val="left"/>
      <w:pPr>
        <w:ind w:left="1440" w:hanging="360"/>
      </w:pPr>
    </w:lvl>
    <w:lvl w:ilvl="2" w:tplc="D6CE225E">
      <w:start w:val="1"/>
      <w:numFmt w:val="lowerRoman"/>
      <w:lvlText w:val="%3."/>
      <w:lvlJc w:val="right"/>
      <w:pPr>
        <w:ind w:left="2160" w:hanging="180"/>
      </w:pPr>
    </w:lvl>
    <w:lvl w:ilvl="3" w:tplc="D24C5ADC">
      <w:start w:val="1"/>
      <w:numFmt w:val="decimal"/>
      <w:lvlText w:val="%4."/>
      <w:lvlJc w:val="left"/>
      <w:pPr>
        <w:ind w:left="2880" w:hanging="360"/>
      </w:pPr>
    </w:lvl>
    <w:lvl w:ilvl="4" w:tplc="1B2A8A1C">
      <w:start w:val="1"/>
      <w:numFmt w:val="lowerLetter"/>
      <w:lvlText w:val="%5."/>
      <w:lvlJc w:val="left"/>
      <w:pPr>
        <w:ind w:left="3600" w:hanging="360"/>
      </w:pPr>
    </w:lvl>
    <w:lvl w:ilvl="5" w:tplc="EC6698FA">
      <w:start w:val="1"/>
      <w:numFmt w:val="lowerRoman"/>
      <w:lvlText w:val="%6."/>
      <w:lvlJc w:val="right"/>
      <w:pPr>
        <w:ind w:left="4320" w:hanging="180"/>
      </w:pPr>
    </w:lvl>
    <w:lvl w:ilvl="6" w:tplc="581460C6">
      <w:start w:val="1"/>
      <w:numFmt w:val="decimal"/>
      <w:lvlText w:val="%7."/>
      <w:lvlJc w:val="left"/>
      <w:pPr>
        <w:ind w:left="5040" w:hanging="360"/>
      </w:pPr>
    </w:lvl>
    <w:lvl w:ilvl="7" w:tplc="24A42820">
      <w:start w:val="1"/>
      <w:numFmt w:val="lowerLetter"/>
      <w:lvlText w:val="%8."/>
      <w:lvlJc w:val="left"/>
      <w:pPr>
        <w:ind w:left="5760" w:hanging="360"/>
      </w:pPr>
    </w:lvl>
    <w:lvl w:ilvl="8" w:tplc="972CD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E8F6"/>
    <w:multiLevelType w:val="hybridMultilevel"/>
    <w:tmpl w:val="76D09866"/>
    <w:lvl w:ilvl="0" w:tplc="1F42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40AC"/>
    <w:multiLevelType w:val="hybridMultilevel"/>
    <w:tmpl w:val="88A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0E7E"/>
    <w:multiLevelType w:val="hybridMultilevel"/>
    <w:tmpl w:val="E0C69566"/>
    <w:lvl w:ilvl="0" w:tplc="0680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A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B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MDQztDAwNDCzsDBU0lEKTi0uzszPAymwqAUAU1IW8ywAAAA="/>
  </w:docVars>
  <w:rsids>
    <w:rsidRoot w:val="00D82A8C"/>
    <w:rsid w:val="00002A98"/>
    <w:rsid w:val="00003B16"/>
    <w:rsid w:val="0000678D"/>
    <w:rsid w:val="000600FF"/>
    <w:rsid w:val="00091CEF"/>
    <w:rsid w:val="000C2C64"/>
    <w:rsid w:val="000F0CA4"/>
    <w:rsid w:val="000F4F09"/>
    <w:rsid w:val="000F61FA"/>
    <w:rsid w:val="00120E54"/>
    <w:rsid w:val="00125D77"/>
    <w:rsid w:val="00126C1E"/>
    <w:rsid w:val="00133700"/>
    <w:rsid w:val="00135568"/>
    <w:rsid w:val="00147E64"/>
    <w:rsid w:val="00165835"/>
    <w:rsid w:val="001839C1"/>
    <w:rsid w:val="00186559"/>
    <w:rsid w:val="00194F02"/>
    <w:rsid w:val="001A1BB1"/>
    <w:rsid w:val="001B53B2"/>
    <w:rsid w:val="001D0FC0"/>
    <w:rsid w:val="001D1D1C"/>
    <w:rsid w:val="00212779"/>
    <w:rsid w:val="00231C59"/>
    <w:rsid w:val="00254AA2"/>
    <w:rsid w:val="00257C30"/>
    <w:rsid w:val="00267F22"/>
    <w:rsid w:val="00292ED6"/>
    <w:rsid w:val="002A3619"/>
    <w:rsid w:val="002A408C"/>
    <w:rsid w:val="002C0334"/>
    <w:rsid w:val="002F3BEB"/>
    <w:rsid w:val="00305003"/>
    <w:rsid w:val="0030548F"/>
    <w:rsid w:val="003158B0"/>
    <w:rsid w:val="00330773"/>
    <w:rsid w:val="0037101C"/>
    <w:rsid w:val="00386F09"/>
    <w:rsid w:val="003A765B"/>
    <w:rsid w:val="003B14BA"/>
    <w:rsid w:val="004266C1"/>
    <w:rsid w:val="004277E5"/>
    <w:rsid w:val="0045050C"/>
    <w:rsid w:val="00457D80"/>
    <w:rsid w:val="0046374D"/>
    <w:rsid w:val="00472739"/>
    <w:rsid w:val="004A6737"/>
    <w:rsid w:val="004C02BF"/>
    <w:rsid w:val="004C40CD"/>
    <w:rsid w:val="004F5E09"/>
    <w:rsid w:val="005172EB"/>
    <w:rsid w:val="00527E19"/>
    <w:rsid w:val="00530EB3"/>
    <w:rsid w:val="0056708A"/>
    <w:rsid w:val="00596774"/>
    <w:rsid w:val="005B3389"/>
    <w:rsid w:val="005D3ECC"/>
    <w:rsid w:val="005F0310"/>
    <w:rsid w:val="005F4FB7"/>
    <w:rsid w:val="00655E44"/>
    <w:rsid w:val="006A4B39"/>
    <w:rsid w:val="006B1C3D"/>
    <w:rsid w:val="006C0F19"/>
    <w:rsid w:val="006C79A1"/>
    <w:rsid w:val="00711804"/>
    <w:rsid w:val="00711E74"/>
    <w:rsid w:val="00722B19"/>
    <w:rsid w:val="007516CC"/>
    <w:rsid w:val="0076252B"/>
    <w:rsid w:val="007655B6"/>
    <w:rsid w:val="00765C91"/>
    <w:rsid w:val="00783730"/>
    <w:rsid w:val="00785F12"/>
    <w:rsid w:val="00790EE4"/>
    <w:rsid w:val="007A712B"/>
    <w:rsid w:val="007F3C54"/>
    <w:rsid w:val="007F3CC3"/>
    <w:rsid w:val="007F52D1"/>
    <w:rsid w:val="00813AC8"/>
    <w:rsid w:val="0082006B"/>
    <w:rsid w:val="00826FF9"/>
    <w:rsid w:val="00832328"/>
    <w:rsid w:val="008538F1"/>
    <w:rsid w:val="008935B8"/>
    <w:rsid w:val="008C47D9"/>
    <w:rsid w:val="008D0564"/>
    <w:rsid w:val="008E5DBE"/>
    <w:rsid w:val="0098408D"/>
    <w:rsid w:val="009859BA"/>
    <w:rsid w:val="00990808"/>
    <w:rsid w:val="009A3FBA"/>
    <w:rsid w:val="009A64DE"/>
    <w:rsid w:val="009A6597"/>
    <w:rsid w:val="009C092D"/>
    <w:rsid w:val="009C18D0"/>
    <w:rsid w:val="009D63AA"/>
    <w:rsid w:val="009D7AD7"/>
    <w:rsid w:val="009E308F"/>
    <w:rsid w:val="00A154D6"/>
    <w:rsid w:val="00A3389F"/>
    <w:rsid w:val="00A34562"/>
    <w:rsid w:val="00A66AF6"/>
    <w:rsid w:val="00A77659"/>
    <w:rsid w:val="00AA7790"/>
    <w:rsid w:val="00AB35E9"/>
    <w:rsid w:val="00AB51F7"/>
    <w:rsid w:val="00AC7C69"/>
    <w:rsid w:val="00AD2811"/>
    <w:rsid w:val="00AD31CF"/>
    <w:rsid w:val="00AD79A3"/>
    <w:rsid w:val="00AE6256"/>
    <w:rsid w:val="00B05DC1"/>
    <w:rsid w:val="00B60615"/>
    <w:rsid w:val="00B7291A"/>
    <w:rsid w:val="00B90E5E"/>
    <w:rsid w:val="00B97AE7"/>
    <w:rsid w:val="00BB602C"/>
    <w:rsid w:val="00C24555"/>
    <w:rsid w:val="00C42A34"/>
    <w:rsid w:val="00C72C72"/>
    <w:rsid w:val="00CD2B30"/>
    <w:rsid w:val="00CD7879"/>
    <w:rsid w:val="00CE20CF"/>
    <w:rsid w:val="00D023E1"/>
    <w:rsid w:val="00D22D70"/>
    <w:rsid w:val="00D30741"/>
    <w:rsid w:val="00D469EC"/>
    <w:rsid w:val="00D530C3"/>
    <w:rsid w:val="00D54EF7"/>
    <w:rsid w:val="00D82A8C"/>
    <w:rsid w:val="00D855BE"/>
    <w:rsid w:val="00DC5E5E"/>
    <w:rsid w:val="00DC61C3"/>
    <w:rsid w:val="00DD5B74"/>
    <w:rsid w:val="00DE3389"/>
    <w:rsid w:val="00E02D9C"/>
    <w:rsid w:val="00E2D934"/>
    <w:rsid w:val="00E33AFF"/>
    <w:rsid w:val="00E474CD"/>
    <w:rsid w:val="00E91895"/>
    <w:rsid w:val="00EA2BFD"/>
    <w:rsid w:val="00EB2EF5"/>
    <w:rsid w:val="00EE5785"/>
    <w:rsid w:val="00EF4627"/>
    <w:rsid w:val="00F13569"/>
    <w:rsid w:val="00F20561"/>
    <w:rsid w:val="00F26B90"/>
    <w:rsid w:val="00F42CDA"/>
    <w:rsid w:val="00F7093F"/>
    <w:rsid w:val="00F70B37"/>
    <w:rsid w:val="00F72476"/>
    <w:rsid w:val="00F73146"/>
    <w:rsid w:val="00F757B1"/>
    <w:rsid w:val="00F85BB0"/>
    <w:rsid w:val="00FA2E3F"/>
    <w:rsid w:val="00FA68D0"/>
    <w:rsid w:val="00FC7D13"/>
    <w:rsid w:val="01084174"/>
    <w:rsid w:val="030D8EA6"/>
    <w:rsid w:val="033FC2BA"/>
    <w:rsid w:val="03AD884B"/>
    <w:rsid w:val="03AE9002"/>
    <w:rsid w:val="04DE7CE0"/>
    <w:rsid w:val="0925706F"/>
    <w:rsid w:val="0999A51F"/>
    <w:rsid w:val="0AE64634"/>
    <w:rsid w:val="0BDCA375"/>
    <w:rsid w:val="0FE027B6"/>
    <w:rsid w:val="1131535E"/>
    <w:rsid w:val="13B7D27E"/>
    <w:rsid w:val="19F88D7A"/>
    <w:rsid w:val="1A61D8C1"/>
    <w:rsid w:val="1B853384"/>
    <w:rsid w:val="1BC92740"/>
    <w:rsid w:val="1C6162AC"/>
    <w:rsid w:val="1C68CF52"/>
    <w:rsid w:val="1C85074A"/>
    <w:rsid w:val="1CA7ED32"/>
    <w:rsid w:val="1CD2823C"/>
    <w:rsid w:val="1D2103E5"/>
    <w:rsid w:val="1E0D7C5D"/>
    <w:rsid w:val="1E20D7AB"/>
    <w:rsid w:val="2107BEBC"/>
    <w:rsid w:val="21B5CEDB"/>
    <w:rsid w:val="22464618"/>
    <w:rsid w:val="23EC9E4D"/>
    <w:rsid w:val="2675F337"/>
    <w:rsid w:val="26955142"/>
    <w:rsid w:val="2B784A61"/>
    <w:rsid w:val="2C018734"/>
    <w:rsid w:val="2C82C057"/>
    <w:rsid w:val="2F5F10FD"/>
    <w:rsid w:val="340027C9"/>
    <w:rsid w:val="351076B5"/>
    <w:rsid w:val="359BF82A"/>
    <w:rsid w:val="35EB2776"/>
    <w:rsid w:val="3851A32C"/>
    <w:rsid w:val="394EF878"/>
    <w:rsid w:val="39A5ECE8"/>
    <w:rsid w:val="39EA2E14"/>
    <w:rsid w:val="3E843EF3"/>
    <w:rsid w:val="40200F54"/>
    <w:rsid w:val="41BBDFB5"/>
    <w:rsid w:val="42691822"/>
    <w:rsid w:val="44FB71B6"/>
    <w:rsid w:val="45E142D5"/>
    <w:rsid w:val="482B2139"/>
    <w:rsid w:val="48926698"/>
    <w:rsid w:val="4B928204"/>
    <w:rsid w:val="4C327BA9"/>
    <w:rsid w:val="4D2EE167"/>
    <w:rsid w:val="4D4A7AB2"/>
    <w:rsid w:val="4E15D2AF"/>
    <w:rsid w:val="4E4763B8"/>
    <w:rsid w:val="4F496C2A"/>
    <w:rsid w:val="4FE6AB12"/>
    <w:rsid w:val="507045B4"/>
    <w:rsid w:val="50E53C8B"/>
    <w:rsid w:val="50F682F5"/>
    <w:rsid w:val="5371C210"/>
    <w:rsid w:val="56EE4062"/>
    <w:rsid w:val="58493289"/>
    <w:rsid w:val="58F13BCD"/>
    <w:rsid w:val="5923BCD4"/>
    <w:rsid w:val="5B88CCB5"/>
    <w:rsid w:val="5D8DCDD4"/>
    <w:rsid w:val="60E4AC03"/>
    <w:rsid w:val="63B6992E"/>
    <w:rsid w:val="649999CE"/>
    <w:rsid w:val="65DCA7B8"/>
    <w:rsid w:val="66C14A70"/>
    <w:rsid w:val="679E2088"/>
    <w:rsid w:val="6865ECB0"/>
    <w:rsid w:val="69048082"/>
    <w:rsid w:val="69F8B25D"/>
    <w:rsid w:val="6A01BD11"/>
    <w:rsid w:val="6A3FB801"/>
    <w:rsid w:val="6D1ECA18"/>
    <w:rsid w:val="6F724744"/>
    <w:rsid w:val="6F867F58"/>
    <w:rsid w:val="70839B2D"/>
    <w:rsid w:val="73E59D94"/>
    <w:rsid w:val="747CA390"/>
    <w:rsid w:val="74DEB27E"/>
    <w:rsid w:val="75D8DDA8"/>
    <w:rsid w:val="76FA4369"/>
    <w:rsid w:val="788F1345"/>
    <w:rsid w:val="78FF12FE"/>
    <w:rsid w:val="79D14A3B"/>
    <w:rsid w:val="7A5DC951"/>
    <w:rsid w:val="7B1BA51D"/>
    <w:rsid w:val="7BBB9EC2"/>
    <w:rsid w:val="7E4DB639"/>
    <w:rsid w:val="7F65A962"/>
    <w:rsid w:val="7FD5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1610"/>
  <w15:chartTrackingRefBased/>
  <w15:docId w15:val="{9E57D90D-9F18-4F50-8A6A-87DEFFB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7E4DB639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7E4DB63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4DB63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E4DB63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E4DB63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E4DB63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E4DB63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E4DB63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E4DB63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E4DB63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7E4DB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7E4DB639"/>
    <w:rPr>
      <w:rFonts w:ascii="Courier New" w:eastAsia="Times New Roman" w:hAnsi="Courier New" w:cs="Courier New"/>
      <w:noProof w:val="0"/>
      <w:sz w:val="20"/>
      <w:szCs w:val="20"/>
      <w:lang w:val="tr-TR"/>
    </w:rPr>
  </w:style>
  <w:style w:type="character" w:customStyle="1" w:styleId="y2iqfc">
    <w:name w:val="y2iqfc"/>
    <w:basedOn w:val="DefaultParagraphFont"/>
    <w:rsid w:val="00D82A8C"/>
  </w:style>
  <w:style w:type="paragraph" w:styleId="Title">
    <w:name w:val="Title"/>
    <w:basedOn w:val="Normal"/>
    <w:next w:val="Normal"/>
    <w:link w:val="TitleChar"/>
    <w:uiPriority w:val="10"/>
    <w:qFormat/>
    <w:rsid w:val="7E4DB6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E4DB6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E4DB6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E4DB63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7E4DB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7E4DB639"/>
    <w:rPr>
      <w:rFonts w:asciiTheme="majorHAnsi" w:eastAsiaTheme="majorEastAsia" w:hAnsiTheme="majorHAnsi" w:cstheme="majorBidi"/>
      <w:noProof w:val="0"/>
      <w:color w:val="1F4D78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7E4DB639"/>
    <w:rPr>
      <w:rFonts w:asciiTheme="majorHAnsi" w:eastAsiaTheme="majorEastAsia" w:hAnsiTheme="majorHAnsi" w:cstheme="majorBidi"/>
      <w:noProof w:val="0"/>
      <w:color w:val="1F4D78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1F4D78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7E4DB639"/>
    <w:rPr>
      <w:rFonts w:asciiTheme="majorHAnsi" w:eastAsiaTheme="majorEastAsia" w:hAnsiTheme="majorHAnsi" w:cstheme="majorBidi"/>
      <w:noProof w:val="0"/>
      <w:color w:val="272727"/>
      <w:sz w:val="21"/>
      <w:szCs w:val="21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7E4DB639"/>
    <w:rPr>
      <w:rFonts w:asciiTheme="majorHAnsi" w:eastAsiaTheme="majorEastAsia" w:hAnsiTheme="majorHAnsi" w:cstheme="majorBidi"/>
      <w:noProof w:val="0"/>
      <w:sz w:val="56"/>
      <w:szCs w:val="56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7E4DB639"/>
    <w:rPr>
      <w:rFonts w:asciiTheme="minorHAnsi" w:eastAsiaTheme="minorEastAsia" w:hAnsiTheme="minorHAnsi" w:cstheme="minorBidi"/>
      <w:noProof w:val="0"/>
      <w:color w:val="5A5A5A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7E4DB639"/>
    <w:rPr>
      <w:i/>
      <w:iCs/>
      <w:noProof w:val="0"/>
      <w:color w:val="404040" w:themeColor="text1" w:themeTint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E4DB639"/>
    <w:rPr>
      <w:i/>
      <w:iCs/>
      <w:noProof w:val="0"/>
      <w:color w:val="5B9BD5" w:themeColor="accent1"/>
      <w:lang w:val="tr-TR"/>
    </w:rPr>
  </w:style>
  <w:style w:type="paragraph" w:styleId="TOC1">
    <w:name w:val="toc 1"/>
    <w:basedOn w:val="Normal"/>
    <w:next w:val="Normal"/>
    <w:uiPriority w:val="39"/>
    <w:unhideWhenUsed/>
    <w:rsid w:val="7E4DB6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E4DB6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E4DB6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E4DB6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E4DB6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E4DB6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E4DB6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E4DB6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E4DB6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Footer">
    <w:name w:val="footer"/>
    <w:basedOn w:val="Normal"/>
    <w:link w:val="Foot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E4DB639"/>
    <w:rPr>
      <w:noProof w:val="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E4DB639"/>
    <w:rPr>
      <w:noProof w:val="0"/>
      <w:lang w:val="tr-TR"/>
    </w:rPr>
  </w:style>
  <w:style w:type="character" w:styleId="Hyperlink">
    <w:name w:val="Hyperlink"/>
    <w:basedOn w:val="DefaultParagraphFont"/>
    <w:uiPriority w:val="99"/>
    <w:unhideWhenUsed/>
    <w:rsid w:val="00E4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5B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5B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0"/>
    <w:rPr>
      <w:rFonts w:ascii="Segoe UI" w:hAnsi="Segoe UI" w:cs="Segoe UI"/>
      <w:sz w:val="18"/>
      <w:szCs w:val="18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AB5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5A75-A855-456D-B3C8-9C375298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Cigdem Kadaifci</cp:lastModifiedBy>
  <cp:revision>19</cp:revision>
  <dcterms:created xsi:type="dcterms:W3CDTF">2023-02-21T19:30:00Z</dcterms:created>
  <dcterms:modified xsi:type="dcterms:W3CDTF">2023-10-08T14:29:00Z</dcterms:modified>
</cp:coreProperties>
</file>